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Cs/>
          <w:sz w:val="36"/>
          <w:szCs w:val="36"/>
          <w:lang w:eastAsia="zh-CN"/>
        </w:rPr>
      </w:pPr>
      <w:bookmarkStart w:id="0" w:name="_GoBack"/>
      <w:r>
        <w:rPr>
          <w:rFonts w:hint="eastAsia" w:ascii="宋体" w:hAnsi="宋体" w:cs="宋体"/>
          <w:bCs/>
          <w:sz w:val="36"/>
          <w:szCs w:val="36"/>
        </w:rPr>
        <w:t>关于认真组织开展202</w:t>
      </w:r>
      <w:r>
        <w:rPr>
          <w:rFonts w:hint="eastAsia" w:ascii="宋体" w:hAnsi="宋体" w:cs="宋体"/>
          <w:bCs/>
          <w:sz w:val="36"/>
          <w:szCs w:val="36"/>
          <w:lang w:val="en-US" w:eastAsia="zh-CN"/>
        </w:rPr>
        <w:t>2</w:t>
      </w:r>
      <w:r>
        <w:rPr>
          <w:rFonts w:hint="eastAsia" w:ascii="宋体" w:hAnsi="宋体" w:cs="宋体"/>
          <w:bCs/>
          <w:sz w:val="36"/>
          <w:szCs w:val="36"/>
        </w:rPr>
        <w:t>年“新艾迪奖学金、奖教金”</w:t>
      </w:r>
      <w:r>
        <w:rPr>
          <w:rFonts w:hint="eastAsia" w:ascii="宋体" w:hAnsi="宋体" w:cs="宋体"/>
          <w:bCs/>
          <w:sz w:val="36"/>
          <w:szCs w:val="36"/>
          <w:lang w:eastAsia="zh-CN"/>
        </w:rPr>
        <w:t>、“应华亮校友奖学金、应华亮‘助力乡村振兴大学生公益使者’奖励基金”、“冯迪洋奖、助学金”</w:t>
      </w:r>
    </w:p>
    <w:p>
      <w:pPr>
        <w:jc w:val="center"/>
        <w:rPr>
          <w:rFonts w:ascii="宋体" w:hAnsi="宋体" w:cs="宋体"/>
          <w:bCs/>
          <w:sz w:val="36"/>
          <w:szCs w:val="36"/>
        </w:rPr>
      </w:pPr>
      <w:r>
        <w:rPr>
          <w:rFonts w:hint="eastAsia" w:ascii="宋体" w:hAnsi="宋体" w:cs="宋体"/>
          <w:bCs/>
          <w:sz w:val="36"/>
          <w:szCs w:val="36"/>
        </w:rPr>
        <w:t>评选工作的通知</w:t>
      </w:r>
    </w:p>
    <w:bookmarkEnd w:id="0"/>
    <w:p>
      <w:pPr>
        <w:rPr>
          <w:rFonts w:ascii="微软雅黑" w:hAnsi="微软雅黑" w:eastAsia="微软雅黑"/>
          <w:bCs/>
          <w:sz w:val="28"/>
          <w:szCs w:val="28"/>
        </w:rPr>
      </w:pPr>
    </w:p>
    <w:p>
      <w:pPr>
        <w:spacing w:line="500" w:lineRule="exact"/>
        <w:rPr>
          <w:rFonts w:ascii="仿宋" w:hAnsi="仿宋" w:eastAsia="仿宋" w:cs="仿宋"/>
          <w:sz w:val="32"/>
          <w:szCs w:val="32"/>
        </w:rPr>
      </w:pPr>
      <w:r>
        <w:rPr>
          <w:rFonts w:hint="eastAsia" w:ascii="仿宋" w:hAnsi="仿宋" w:eastAsia="仿宋" w:cs="仿宋"/>
          <w:sz w:val="32"/>
          <w:szCs w:val="32"/>
        </w:rPr>
        <w:t>各学院校友工作办公室：</w:t>
      </w:r>
    </w:p>
    <w:p>
      <w:pPr>
        <w:jc w:val="center"/>
        <w:rPr>
          <w:rFonts w:hint="eastAsia" w:ascii="仿宋" w:hAnsi="仿宋" w:eastAsia="仿宋" w:cs="仿宋"/>
          <w:bCs/>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学校优秀校友为母校师生设立奖励基金，旨在奖励表彰教书育人的优秀教职员工和勤奋学习的学生。</w:t>
      </w:r>
      <w:r>
        <w:rPr>
          <w:rFonts w:hint="eastAsia" w:ascii="仿宋" w:hAnsi="仿宋" w:eastAsia="仿宋" w:cs="仿宋"/>
          <w:bCs/>
          <w:sz w:val="32"/>
          <w:szCs w:val="32"/>
        </w:rPr>
        <w:t>“新艾迪奖学金、奖教金”</w:t>
      </w:r>
      <w:r>
        <w:rPr>
          <w:rFonts w:hint="eastAsia" w:ascii="仿宋" w:hAnsi="仿宋" w:eastAsia="仿宋" w:cs="仿宋"/>
          <w:bCs/>
          <w:sz w:val="32"/>
          <w:szCs w:val="32"/>
          <w:lang w:eastAsia="zh-CN"/>
        </w:rPr>
        <w:t>、“应华亮校友奖学金、应华亮‘助力乡村振兴</w:t>
      </w:r>
    </w:p>
    <w:p>
      <w:pPr>
        <w:jc w:val="both"/>
        <w:rPr>
          <w:rFonts w:ascii="仿宋" w:hAnsi="仿宋" w:eastAsia="仿宋" w:cs="仿宋"/>
          <w:sz w:val="32"/>
          <w:szCs w:val="32"/>
        </w:rPr>
      </w:pPr>
      <w:r>
        <w:rPr>
          <w:rFonts w:hint="eastAsia" w:ascii="仿宋" w:hAnsi="仿宋" w:eastAsia="仿宋" w:cs="仿宋"/>
          <w:bCs/>
          <w:sz w:val="32"/>
          <w:szCs w:val="32"/>
          <w:lang w:eastAsia="zh-CN"/>
        </w:rPr>
        <w:t>大学生公益使者’奖励基金”、“冯迪洋奖、助学金</w:t>
      </w:r>
      <w:r>
        <w:rPr>
          <w:rFonts w:hint="eastAsia" w:ascii="宋体" w:hAnsi="宋体" w:cs="宋体"/>
          <w:bCs/>
          <w:sz w:val="36"/>
          <w:szCs w:val="36"/>
          <w:lang w:eastAsia="zh-CN"/>
        </w:rPr>
        <w:t>”</w:t>
      </w:r>
      <w:r>
        <w:rPr>
          <w:rFonts w:hint="eastAsia" w:ascii="仿宋" w:hAnsi="仿宋" w:eastAsia="仿宋" w:cs="仿宋"/>
          <w:bCs/>
          <w:sz w:val="32"/>
          <w:szCs w:val="32"/>
          <w:lang w:eastAsia="zh-CN"/>
        </w:rPr>
        <w:t>分别</w:t>
      </w:r>
      <w:r>
        <w:rPr>
          <w:rFonts w:hint="eastAsia" w:ascii="仿宋" w:hAnsi="仿宋" w:eastAsia="仿宋" w:cs="仿宋"/>
          <w:sz w:val="32"/>
          <w:szCs w:val="32"/>
        </w:rPr>
        <w:t>由绍兴市诚思纺织服饰有限公司董事长章小军校友</w:t>
      </w:r>
      <w:r>
        <w:rPr>
          <w:rFonts w:hint="eastAsia" w:ascii="仿宋" w:hAnsi="仿宋" w:eastAsia="仿宋" w:cs="仿宋"/>
          <w:sz w:val="32"/>
          <w:szCs w:val="32"/>
          <w:lang w:eastAsia="zh-CN"/>
        </w:rPr>
        <w:t>、</w:t>
      </w:r>
      <w:r>
        <w:rPr>
          <w:rFonts w:hint="eastAsia" w:ascii="仿宋" w:hAnsi="仿宋" w:eastAsia="仿宋" w:cs="仿宋"/>
          <w:sz w:val="32"/>
          <w:szCs w:val="32"/>
        </w:rPr>
        <w:t>绍兴尤泰纺织有限公司董事长应华亮校友</w:t>
      </w:r>
      <w:r>
        <w:rPr>
          <w:rFonts w:hint="eastAsia" w:ascii="仿宋" w:hAnsi="仿宋" w:eastAsia="仿宋" w:cs="仿宋"/>
          <w:sz w:val="32"/>
          <w:szCs w:val="32"/>
          <w:lang w:eastAsia="zh-CN"/>
        </w:rPr>
        <w:t>、杭州普特教育集团董事长冯迪洋校友</w:t>
      </w:r>
      <w:r>
        <w:rPr>
          <w:rFonts w:hint="eastAsia" w:ascii="仿宋" w:hAnsi="仿宋" w:eastAsia="仿宋" w:cs="仿宋"/>
          <w:sz w:val="32"/>
          <w:szCs w:val="32"/>
        </w:rPr>
        <w:t>设立。为认真做好202</w:t>
      </w:r>
      <w:r>
        <w:rPr>
          <w:rFonts w:hint="eastAsia" w:ascii="仿宋" w:hAnsi="仿宋" w:eastAsia="仿宋" w:cs="仿宋"/>
          <w:sz w:val="32"/>
          <w:szCs w:val="32"/>
          <w:lang w:val="en-US" w:eastAsia="zh-CN"/>
        </w:rPr>
        <w:t>2</w:t>
      </w:r>
      <w:r>
        <w:rPr>
          <w:rFonts w:hint="eastAsia" w:ascii="仿宋" w:hAnsi="仿宋" w:eastAsia="仿宋" w:cs="仿宋"/>
          <w:sz w:val="32"/>
          <w:szCs w:val="32"/>
        </w:rPr>
        <w:t>年度</w:t>
      </w:r>
      <w:r>
        <w:rPr>
          <w:rFonts w:hint="eastAsia" w:ascii="仿宋" w:hAnsi="仿宋" w:eastAsia="仿宋" w:cs="仿宋"/>
          <w:sz w:val="32"/>
          <w:szCs w:val="32"/>
          <w:lang w:eastAsia="zh-CN"/>
        </w:rPr>
        <w:t>各项</w:t>
      </w:r>
      <w:r>
        <w:rPr>
          <w:rFonts w:hint="eastAsia" w:ascii="仿宋" w:hAnsi="仿宋" w:eastAsia="仿宋" w:cs="仿宋"/>
          <w:sz w:val="32"/>
          <w:szCs w:val="32"/>
        </w:rPr>
        <w:t>奖</w:t>
      </w:r>
      <w:r>
        <w:rPr>
          <w:rFonts w:hint="eastAsia" w:ascii="仿宋" w:hAnsi="仿宋" w:eastAsia="仿宋" w:cs="仿宋"/>
          <w:sz w:val="32"/>
          <w:szCs w:val="32"/>
          <w:lang w:eastAsia="zh-CN"/>
        </w:rPr>
        <w:t>、助</w:t>
      </w:r>
      <w:r>
        <w:rPr>
          <w:rFonts w:hint="eastAsia" w:ascii="仿宋" w:hAnsi="仿宋" w:eastAsia="仿宋" w:cs="仿宋"/>
          <w:sz w:val="32"/>
          <w:szCs w:val="32"/>
        </w:rPr>
        <w:t>学金、奖教金的评选工作，现将评选工作的具体要求通知如下：</w:t>
      </w:r>
    </w:p>
    <w:p>
      <w:pPr>
        <w:spacing w:line="500" w:lineRule="exact"/>
        <w:ind w:firstLine="560"/>
        <w:rPr>
          <w:rFonts w:ascii="仿宋" w:hAnsi="仿宋" w:eastAsia="仿宋" w:cs="仿宋"/>
          <w:sz w:val="32"/>
          <w:szCs w:val="32"/>
        </w:rPr>
      </w:pPr>
      <w:r>
        <w:rPr>
          <w:rFonts w:hint="eastAsia" w:ascii="仿宋" w:hAnsi="仿宋" w:eastAsia="仿宋" w:cs="仿宋"/>
          <w:sz w:val="32"/>
          <w:szCs w:val="32"/>
        </w:rPr>
        <w:t>一、评选时间</w:t>
      </w:r>
    </w:p>
    <w:p>
      <w:pPr>
        <w:spacing w:line="500" w:lineRule="exact"/>
        <w:ind w:firstLine="560"/>
        <w:rPr>
          <w:rFonts w:ascii="仿宋" w:hAnsi="仿宋" w:eastAsia="仿宋" w:cs="仿宋"/>
          <w:sz w:val="32"/>
          <w:szCs w:val="32"/>
        </w:rPr>
      </w:pPr>
      <w:r>
        <w:rPr>
          <w:rFonts w:hint="eastAsia" w:ascii="仿宋" w:hAnsi="仿宋" w:eastAsia="仿宋" w:cs="仿宋"/>
          <w:sz w:val="32"/>
          <w:szCs w:val="32"/>
        </w:rPr>
        <w:t>自通知下发之日起，各学院校友工作办公室要在做好评选工作的宣传组织发动工作的基础上，将符合条件的教师和学生的材料于12月</w:t>
      </w:r>
      <w:r>
        <w:rPr>
          <w:rFonts w:hint="eastAsia" w:ascii="仿宋" w:hAnsi="仿宋" w:eastAsia="仿宋" w:cs="仿宋"/>
          <w:sz w:val="32"/>
          <w:szCs w:val="32"/>
          <w:lang w:val="en-US" w:eastAsia="zh-CN"/>
        </w:rPr>
        <w:t>19</w:t>
      </w:r>
      <w:r>
        <w:rPr>
          <w:rFonts w:hint="eastAsia" w:ascii="仿宋" w:hAnsi="仿宋" w:eastAsia="仿宋" w:cs="仿宋"/>
          <w:sz w:val="32"/>
          <w:szCs w:val="32"/>
        </w:rPr>
        <w:t>日（周一）傍晚5:00之前交校友总会办公室许佳老师处，逾期视作自动放弃。</w:t>
      </w:r>
    </w:p>
    <w:p>
      <w:pPr>
        <w:spacing w:line="500" w:lineRule="exact"/>
        <w:ind w:firstLine="480" w:firstLineChars="150"/>
        <w:rPr>
          <w:rFonts w:hint="eastAsia" w:ascii="仿宋" w:hAnsi="仿宋" w:eastAsia="仿宋" w:cs="仿宋"/>
          <w:b w:val="0"/>
          <w:bCs w:val="0"/>
          <w:sz w:val="32"/>
          <w:szCs w:val="32"/>
        </w:rPr>
      </w:pPr>
      <w:r>
        <w:rPr>
          <w:rFonts w:hint="eastAsia" w:ascii="仿宋" w:hAnsi="仿宋" w:eastAsia="仿宋" w:cs="仿宋"/>
          <w:sz w:val="32"/>
          <w:szCs w:val="32"/>
        </w:rPr>
        <w:t>二、</w:t>
      </w:r>
      <w:r>
        <w:rPr>
          <w:rFonts w:hint="eastAsia" w:ascii="仿宋" w:hAnsi="仿宋" w:eastAsia="仿宋" w:cs="仿宋"/>
          <w:sz w:val="32"/>
          <w:szCs w:val="32"/>
          <w:lang w:eastAsia="zh-CN"/>
        </w:rPr>
        <w:t>评选办法</w:t>
      </w:r>
      <w:r>
        <w:rPr>
          <w:rFonts w:hint="eastAsia" w:ascii="仿宋" w:hAnsi="仿宋" w:eastAsia="仿宋" w:cs="仿宋"/>
          <w:b w:val="0"/>
          <w:bCs w:val="0"/>
          <w:sz w:val="32"/>
          <w:szCs w:val="32"/>
        </w:rPr>
        <w:t>详见各“评审和奖励办法”</w:t>
      </w:r>
    </w:p>
    <w:p>
      <w:pPr>
        <w:spacing w:line="500" w:lineRule="exact"/>
        <w:ind w:firstLine="480" w:firstLineChars="150"/>
        <w:rPr>
          <w:rFonts w:ascii="仿宋" w:hAnsi="仿宋" w:eastAsia="仿宋" w:cs="仿宋"/>
          <w:sz w:val="32"/>
          <w:szCs w:val="32"/>
        </w:rPr>
      </w:pPr>
      <w:r>
        <w:rPr>
          <w:rFonts w:hint="eastAsia" w:ascii="仿宋" w:hAnsi="仿宋" w:eastAsia="仿宋" w:cs="仿宋"/>
          <w:sz w:val="32"/>
          <w:szCs w:val="32"/>
        </w:rPr>
        <w:t>三、评选结果：</w:t>
      </w:r>
    </w:p>
    <w:p>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（1）校友总会在收到各二级学院校友工作办公室上交材料后，进行审核汇总。并将审核结果和推荐意见在规定的时间报评审工作小组。</w:t>
      </w:r>
    </w:p>
    <w:p>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（2）评审小组通过评选对象资格审核后，在一定范围内对推选的候选对象进行投票，按得票数从高到低确定获奖对象后，报基金管理小组审核。</w:t>
      </w:r>
    </w:p>
    <w:p>
      <w:pPr>
        <w:spacing w:line="500" w:lineRule="exact"/>
        <w:ind w:firstLine="320" w:firstLineChars="100"/>
        <w:rPr>
          <w:rFonts w:ascii="仿宋" w:hAnsi="仿宋" w:eastAsia="仿宋" w:cs="仿宋"/>
          <w:sz w:val="32"/>
          <w:szCs w:val="32"/>
        </w:rPr>
      </w:pPr>
      <w:r>
        <w:rPr>
          <w:rFonts w:hint="eastAsia" w:ascii="仿宋" w:hAnsi="仿宋" w:eastAsia="仿宋" w:cs="仿宋"/>
          <w:sz w:val="32"/>
          <w:szCs w:val="32"/>
        </w:rPr>
        <w:t>（3）基金管理小组通过评选获奖者确定后，在校内组织公示三天。</w:t>
      </w:r>
    </w:p>
    <w:p>
      <w:pPr>
        <w:spacing w:line="500" w:lineRule="exact"/>
        <w:ind w:firstLine="160" w:firstLineChars="50"/>
        <w:rPr>
          <w:rFonts w:ascii="仿宋" w:hAnsi="仿宋" w:eastAsia="仿宋" w:cs="仿宋"/>
          <w:sz w:val="32"/>
          <w:szCs w:val="32"/>
        </w:rPr>
      </w:pPr>
      <w:r>
        <w:rPr>
          <w:rFonts w:hint="eastAsia" w:ascii="仿宋" w:hAnsi="仿宋" w:eastAsia="仿宋" w:cs="仿宋"/>
          <w:sz w:val="32"/>
          <w:szCs w:val="32"/>
        </w:rPr>
        <w:t>（4）评审小组经公示无异议后，确定获奖名单，并奖获奖师生名单报基金捐赠人和学校党政联席会，公布并组织颁奖。</w:t>
      </w:r>
    </w:p>
    <w:p>
      <w:pPr>
        <w:spacing w:line="500" w:lineRule="exact"/>
        <w:rPr>
          <w:rFonts w:ascii="仿宋" w:hAnsi="仿宋" w:eastAsia="仿宋" w:cs="仿宋"/>
          <w:sz w:val="32"/>
          <w:szCs w:val="32"/>
        </w:rPr>
      </w:pPr>
    </w:p>
    <w:p>
      <w:pPr>
        <w:spacing w:line="500" w:lineRule="exact"/>
        <w:ind w:firstLine="560"/>
        <w:rPr>
          <w:rFonts w:ascii="仿宋" w:hAnsi="仿宋" w:eastAsia="仿宋" w:cs="仿宋"/>
          <w:sz w:val="32"/>
          <w:szCs w:val="32"/>
        </w:rPr>
      </w:pPr>
    </w:p>
    <w:p>
      <w:pPr>
        <w:spacing w:line="500" w:lineRule="exact"/>
        <w:ind w:firstLine="560"/>
        <w:rPr>
          <w:rFonts w:ascii="仿宋" w:hAnsi="仿宋" w:eastAsia="仿宋" w:cs="仿宋"/>
          <w:sz w:val="32"/>
          <w:szCs w:val="32"/>
        </w:rPr>
      </w:pPr>
    </w:p>
    <w:p>
      <w:pPr>
        <w:spacing w:line="500" w:lineRule="exact"/>
        <w:ind w:firstLine="560"/>
        <w:jc w:val="right"/>
        <w:rPr>
          <w:rFonts w:ascii="仿宋" w:hAnsi="仿宋" w:eastAsia="仿宋" w:cs="仿宋"/>
          <w:sz w:val="32"/>
          <w:szCs w:val="32"/>
        </w:rPr>
      </w:pPr>
    </w:p>
    <w:p>
      <w:pPr>
        <w:spacing w:line="500" w:lineRule="exact"/>
        <w:ind w:firstLine="560"/>
        <w:jc w:val="right"/>
        <w:rPr>
          <w:rFonts w:ascii="仿宋" w:hAnsi="仿宋" w:eastAsia="仿宋" w:cs="仿宋"/>
          <w:sz w:val="32"/>
          <w:szCs w:val="32"/>
        </w:rPr>
      </w:pPr>
      <w:r>
        <w:rPr>
          <w:rFonts w:hint="eastAsia" w:ascii="仿宋" w:hAnsi="仿宋" w:eastAsia="仿宋" w:cs="仿宋"/>
          <w:sz w:val="32"/>
          <w:szCs w:val="32"/>
        </w:rPr>
        <w:t>浙江越秀外国语学院</w:t>
      </w:r>
    </w:p>
    <w:p>
      <w:pPr>
        <w:spacing w:line="500" w:lineRule="exact"/>
        <w:ind w:firstLine="560"/>
        <w:jc w:val="right"/>
        <w:rPr>
          <w:rFonts w:ascii="仿宋" w:hAnsi="仿宋" w:eastAsia="仿宋" w:cs="仿宋"/>
          <w:sz w:val="32"/>
          <w:szCs w:val="32"/>
        </w:rPr>
      </w:pPr>
      <w:r>
        <w:rPr>
          <w:rFonts w:hint="eastAsia" w:ascii="仿宋" w:hAnsi="仿宋" w:eastAsia="仿宋" w:cs="仿宋"/>
          <w:sz w:val="32"/>
          <w:szCs w:val="32"/>
        </w:rPr>
        <w:t>浙江越秀外国语学院校友总会、教育发展基金会</w:t>
      </w:r>
    </w:p>
    <w:p>
      <w:pPr>
        <w:wordWrap w:val="0"/>
        <w:spacing w:line="400" w:lineRule="exact"/>
        <w:ind w:firstLine="560"/>
        <w:jc w:val="right"/>
        <w:rPr>
          <w:rFonts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年1</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10</w:t>
      </w:r>
      <w:r>
        <w:rPr>
          <w:rFonts w:hint="eastAsia" w:ascii="仿宋" w:hAnsi="仿宋" w:eastAsia="仿宋" w:cs="仿宋"/>
          <w:sz w:val="32"/>
          <w:szCs w:val="32"/>
        </w:rPr>
        <w:t>日</w:t>
      </w: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JmYzQwMWZjZmIyMmM3YjU1YTY1ZDIyZGE3MTk3NDYifQ=="/>
  </w:docVars>
  <w:rsids>
    <w:rsidRoot w:val="084C3BEA"/>
    <w:rsid w:val="084C3BEA"/>
    <w:rsid w:val="51FE7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2022-12-08T02:24:00Z</dcterms:created>
  <dc:creator>Administrator</dc:creator>
  <cp:lastModifiedBy>Administrator</cp:lastModifiedBy>
  <cp:lastPrinted>2022-12-08T06:57:00Z</cp:lastPrinted>
  <dcterms:modified xsi:type="dcterms:W3CDTF">2022-12-08T07:00:57Z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D12F92E23F8B4BC0B546B51859BF1D1E</vt:lpwstr>
  </property>
</Properties>
</file>